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E9" w:rsidRPr="009E4EB0" w:rsidRDefault="002B599F" w:rsidP="009E4EB0">
      <w:pPr>
        <w:bidi/>
        <w:spacing w:line="360" w:lineRule="auto"/>
        <w:jc w:val="both"/>
        <w:rPr>
          <w:rFonts w:cs="B Mitra" w:hint="cs"/>
          <w:b/>
          <w:bCs/>
          <w:sz w:val="36"/>
          <w:szCs w:val="36"/>
          <w:rtl/>
          <w:lang w:bidi="fa-IR"/>
        </w:rPr>
      </w:pPr>
      <w:r w:rsidRPr="009E4EB0">
        <w:rPr>
          <w:rFonts w:cs="B Mitra" w:hint="cs"/>
          <w:b/>
          <w:bCs/>
          <w:sz w:val="36"/>
          <w:szCs w:val="36"/>
          <w:rtl/>
          <w:lang w:bidi="fa-IR"/>
        </w:rPr>
        <w:t>مشخصات فاکتورها</w:t>
      </w:r>
      <w:r w:rsidR="009E4EB0">
        <w:rPr>
          <w:rFonts w:cs="B Mitra" w:hint="cs"/>
          <w:b/>
          <w:bCs/>
          <w:sz w:val="36"/>
          <w:szCs w:val="36"/>
          <w:rtl/>
          <w:lang w:bidi="fa-IR"/>
        </w:rPr>
        <w:t xml:space="preserve"> برای پرداخت طرح های پژوهشی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فاکتورها و بلیط ها نسخه اصلی ارائه گردد.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فاکتور رسمی با سربرگ ، مهر و امضا باشد.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درج نام خریدار و تاریخ خرید الزامی می باشد.(خریدار مجری طرح (استاد راهنما) یا دانشجو باشد)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در فاکتورهای با مبلغ بیش از 49 هزار تومان  داشتن  کد اقتصادی شرکت الزامی است(در صورت نداشتن کد اقتصادی ، نام و نام خانوادگی فروشنده، کد ملی، آدرس دقیق لازم می باشد)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 xml:space="preserve">بلیط اتوبوس و قطار و هواپیما باید دارای کد اقتصادی شرکت مربوطه باشد. 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برای بلیط های هواپیما داشتن رسید وجه یا کد رهگیری پرداخت ضروری می باشد.</w:t>
      </w:r>
    </w:p>
    <w:p w:rsidR="009E4EB0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بلیط ها به امضاء و تایید مجری محترم (استاد راهنما)  طرح رسانده شود.</w:t>
      </w:r>
    </w:p>
    <w:p w:rsidR="009E4EB0" w:rsidRPr="009E4EB0" w:rsidRDefault="009E4EB0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هزینه های ثبت نام اینترنتی  به امضاء و تایید مجری محترم (استاد راهنما)  طرح رسانده شود.</w:t>
      </w:r>
    </w:p>
    <w:p w:rsidR="002B599F" w:rsidRDefault="002B599F" w:rsidP="009E4EB0">
      <w:pPr>
        <w:pStyle w:val="ListParagraph"/>
        <w:bidi/>
        <w:spacing w:line="360" w:lineRule="auto"/>
        <w:jc w:val="both"/>
        <w:rPr>
          <w:rFonts w:cs="B Mitra" w:hint="cs"/>
          <w:sz w:val="36"/>
          <w:szCs w:val="36"/>
          <w:rtl/>
          <w:lang w:bidi="fa-IR"/>
        </w:rPr>
      </w:pPr>
    </w:p>
    <w:p w:rsidR="009E4EB0" w:rsidRPr="009E4EB0" w:rsidRDefault="009E4EB0" w:rsidP="009E4EB0">
      <w:pPr>
        <w:pStyle w:val="ListParagraph"/>
        <w:bidi/>
        <w:spacing w:line="360" w:lineRule="auto"/>
        <w:jc w:val="both"/>
        <w:rPr>
          <w:rFonts w:cs="B Mitra" w:hint="cs"/>
          <w:sz w:val="36"/>
          <w:szCs w:val="36"/>
          <w:lang w:bidi="fa-IR"/>
        </w:rPr>
      </w:pPr>
    </w:p>
    <w:sectPr w:rsidR="009E4EB0" w:rsidRPr="009E4EB0" w:rsidSect="009E4EB0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066"/>
    <w:multiLevelType w:val="hybridMultilevel"/>
    <w:tmpl w:val="ABC638B8"/>
    <w:lvl w:ilvl="0" w:tplc="83E80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/>
  <w:rsids>
    <w:rsidRoot w:val="002B599F"/>
    <w:rsid w:val="002B599F"/>
    <w:rsid w:val="009E09E9"/>
    <w:rsid w:val="009E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Abedan</dc:creator>
  <cp:lastModifiedBy>Mis Abedan</cp:lastModifiedBy>
  <cp:revision>1</cp:revision>
  <cp:lastPrinted>2018-01-01T09:34:00Z</cp:lastPrinted>
  <dcterms:created xsi:type="dcterms:W3CDTF">2018-01-01T09:15:00Z</dcterms:created>
  <dcterms:modified xsi:type="dcterms:W3CDTF">2018-01-01T09:34:00Z</dcterms:modified>
</cp:coreProperties>
</file>