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126" w:tblpY="1"/>
        <w:tblOverlap w:val="never"/>
        <w:tblW w:w="15858" w:type="dxa"/>
        <w:tblLook w:val="04A0"/>
      </w:tblPr>
      <w:tblGrid>
        <w:gridCol w:w="14058"/>
        <w:gridCol w:w="1800"/>
      </w:tblGrid>
      <w:tr w:rsidR="00873BCE" w:rsidRPr="00873BCE" w:rsidTr="003C41A0">
        <w:tc>
          <w:tcPr>
            <w:tcW w:w="14058" w:type="dxa"/>
            <w:tcBorders>
              <w:top w:val="single" w:sz="4" w:space="0" w:color="auto"/>
            </w:tcBorders>
          </w:tcPr>
          <w:p w:rsidR="00873BCE" w:rsidRPr="00376F69" w:rsidRDefault="001E2359" w:rsidP="0092082C">
            <w:pPr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1E2359">
              <w:rPr>
                <w:rFonts w:cs="B Nazanin"/>
                <w:noProof/>
                <w:sz w:val="28"/>
                <w:szCs w:val="28"/>
              </w:rPr>
              <w:pict>
                <v:rect id="_x0000_s1037" style="position:absolute;left:0;text-align:left;margin-left:697.25pt;margin-top:-.7pt;width:89.6pt;height:518.55pt;z-index:251665408" filled="f" strokecolor="#0070c0" strokeweight="4.5pt"/>
              </w:pict>
            </w:r>
            <w:r w:rsidRPr="001E2359">
              <w:rPr>
                <w:rFonts w:cs="B Nazanin"/>
                <w:noProof/>
                <w:sz w:val="28"/>
                <w:szCs w:val="28"/>
              </w:rPr>
              <w:pict>
                <v:rect id="_x0000_s1035" style="position:absolute;left:0;text-align:left;margin-left:-5.9pt;margin-top:-.7pt;width:792.75pt;height:24.5pt;z-index:251663360" filled="f" strokecolor="#0070c0" strokeweight="4.5pt"/>
              </w:pict>
            </w:r>
            <w:r w:rsidR="00873BC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فر</w:t>
            </w:r>
            <w:r w:rsidR="00BD52E6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آی</w:t>
            </w:r>
            <w:r w:rsidR="00873BC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ند </w:t>
            </w:r>
            <w:r w:rsidR="0094405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اجرا</w:t>
            </w:r>
            <w:r w:rsidR="009257E7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ی</w:t>
            </w:r>
            <w:r w:rsidR="0094405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ی</w:t>
            </w:r>
            <w:r w:rsidR="00D01360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دفاعیه دکتری</w:t>
            </w:r>
            <w:r w:rsidR="0092082C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(</w:t>
            </w:r>
            <w:r w:rsidR="0092082C" w:rsidRPr="0092082C">
              <w:rPr>
                <w:rFonts w:cs="B Nazanin" w:hint="cs"/>
                <w:b/>
                <w:bCs/>
                <w:sz w:val="24"/>
                <w:szCs w:val="24"/>
                <w:rtl/>
              </w:rPr>
              <w:t>کلیه مراحل</w:t>
            </w:r>
            <w:r w:rsidR="0092082C">
              <w:rPr>
                <w:rFonts w:cs="B Jadid" w:hint="cs"/>
                <w:b/>
                <w:bCs/>
                <w:sz w:val="32"/>
                <w:szCs w:val="32"/>
                <w:rtl/>
              </w:rPr>
              <w:t>)</w:t>
            </w:r>
            <w:r w:rsidR="00D01360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و کارشناسی ارشد</w:t>
            </w:r>
            <w:r w:rsidR="0092082C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(</w:t>
            </w:r>
            <w:r w:rsidR="0092082C" w:rsidRPr="0092082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2082C" w:rsidRPr="009208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تنها مراحل مشخص شده با رنگ قرمز </w:t>
            </w:r>
            <w:r w:rsidR="0092082C" w:rsidRPr="0092082C">
              <w:rPr>
                <w:rFonts w:cs="B Nazanin" w:hint="cs"/>
                <w:b/>
                <w:bCs/>
                <w:sz w:val="24"/>
                <w:szCs w:val="24"/>
                <w:highlight w:val="red"/>
                <w:rtl/>
              </w:rPr>
              <w:t>*</w:t>
            </w:r>
            <w:r w:rsidR="0092082C" w:rsidRPr="0092082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2082C">
              <w:rPr>
                <w:rFonts w:cs="B Jadid" w:hint="cs"/>
                <w:b/>
                <w:bCs/>
                <w:sz w:val="32"/>
                <w:szCs w:val="32"/>
                <w:rtl/>
              </w:rPr>
              <w:t>)</w:t>
            </w:r>
            <w:r w:rsidR="00D01360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01360" w:rsidRPr="00376F69">
              <w:rPr>
                <w:rFonts w:cs="B Jadid" w:hint="cs"/>
                <w:b/>
                <w:bCs/>
                <w:sz w:val="28"/>
                <w:szCs w:val="28"/>
                <w:rtl/>
              </w:rPr>
              <w:t>(مصوب 19 / 8 / 95)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3BCE" w:rsidRPr="00376F69" w:rsidRDefault="00873BCE" w:rsidP="003C41A0">
            <w:pPr>
              <w:bidi/>
              <w:jc w:val="center"/>
              <w:rPr>
                <w:rFonts w:cs="B Jadid"/>
                <w:b/>
                <w:bCs/>
                <w:sz w:val="32"/>
                <w:szCs w:val="32"/>
                <w:rtl/>
                <w:lang w:bidi="fa-IR"/>
              </w:rPr>
            </w:pPr>
            <w:r w:rsidRPr="00376F69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>زمان</w:t>
            </w:r>
            <w:r w:rsidR="00D92F63" w:rsidRPr="00376F69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 xml:space="preserve"> اجرا</w:t>
            </w:r>
          </w:p>
        </w:tc>
      </w:tr>
      <w:tr w:rsidR="00873BCE" w:rsidRPr="003A1773" w:rsidTr="003C41A0">
        <w:tc>
          <w:tcPr>
            <w:tcW w:w="14058" w:type="dxa"/>
          </w:tcPr>
          <w:p w:rsidR="00873BCE" w:rsidRPr="00ED5B0D" w:rsidRDefault="001E2359" w:rsidP="003C41A0">
            <w:pPr>
              <w:bidi/>
              <w:ind w:right="-2448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6" style="position:absolute;left:0;text-align:left;margin-left:-5.9pt;margin-top:-.25pt;width:792.75pt;height:522.4pt;z-index:251664384;mso-position-horizontal-relative:text;mso-position-vertical-relative:text" filled="f" strokecolor="#0070c0" strokeweight="4.5pt"/>
              </w:pict>
            </w: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1" style="position:absolute;left:0;text-align:left;margin-left:-5.9pt;margin-top:-.25pt;width:792.75pt;height:44.45pt;z-index:251659264;mso-position-horizontal-relative:text;mso-position-vertical-relative:text" filled="f" strokeweight="2.25pt"/>
              </w:pict>
            </w:r>
            <w:r w:rsidR="00ED7189" w:rsidRPr="00ED7189">
              <w:rPr>
                <w:rFonts w:cs="B Nazanin" w:hint="cs"/>
                <w:sz w:val="28"/>
                <w:szCs w:val="28"/>
                <w:highlight w:val="red"/>
                <w:rtl/>
              </w:rPr>
              <w:t>*</w:t>
            </w:r>
            <w:r w:rsidR="00ED718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ED5B0D">
              <w:rPr>
                <w:rFonts w:cs="B Nazanin" w:hint="cs"/>
                <w:sz w:val="28"/>
                <w:szCs w:val="28"/>
                <w:rtl/>
              </w:rPr>
              <w:t>مراجعه دانشجو به استاد(ان) راهنما و دریافت فر</w:t>
            </w:r>
            <w:r w:rsidR="00BD52E6" w:rsidRPr="00ED5B0D">
              <w:rPr>
                <w:rFonts w:cs="B Nazanin" w:hint="cs"/>
                <w:sz w:val="28"/>
                <w:szCs w:val="28"/>
                <w:rtl/>
              </w:rPr>
              <w:t xml:space="preserve">م رضایت دفاع </w:t>
            </w:r>
            <w:r w:rsidR="0094405E" w:rsidRPr="00ED5B0D">
              <w:rPr>
                <w:rFonts w:cs="B Nazanin" w:hint="cs"/>
                <w:sz w:val="28"/>
                <w:szCs w:val="28"/>
                <w:rtl/>
              </w:rPr>
              <w:t>با هماهنگی</w:t>
            </w:r>
            <w:r w:rsidR="00BD52E6" w:rsidRPr="00ED5B0D">
              <w:rPr>
                <w:rFonts w:cs="B Nazanin" w:hint="cs"/>
                <w:sz w:val="28"/>
                <w:szCs w:val="28"/>
                <w:rtl/>
              </w:rPr>
              <w:t xml:space="preserve"> کلیه اعضای </w:t>
            </w:r>
            <w:r w:rsidR="00873BCE" w:rsidRPr="00ED5B0D">
              <w:rPr>
                <w:rFonts w:cs="B Nazanin" w:hint="cs"/>
                <w:sz w:val="28"/>
                <w:szCs w:val="28"/>
                <w:rtl/>
              </w:rPr>
              <w:t>تز</w:t>
            </w:r>
            <w:r w:rsidR="00C14ECD" w:rsidRPr="00ED5B0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ED5B0D">
              <w:rPr>
                <w:rFonts w:cs="B Nazanin" w:hint="cs"/>
                <w:sz w:val="28"/>
                <w:szCs w:val="28"/>
                <w:rtl/>
              </w:rPr>
              <w:t>(شامل ا</w:t>
            </w:r>
            <w:r w:rsidR="009257E7" w:rsidRPr="00ED5B0D">
              <w:rPr>
                <w:rFonts w:cs="B Nazanin" w:hint="cs"/>
                <w:sz w:val="28"/>
                <w:szCs w:val="28"/>
                <w:rtl/>
              </w:rPr>
              <w:t xml:space="preserve">ستاد مشترک </w:t>
            </w:r>
            <w:r w:rsidR="0094405E" w:rsidRPr="00ED5B0D">
              <w:rPr>
                <w:rFonts w:cs="B Nazanin" w:hint="cs"/>
                <w:sz w:val="28"/>
                <w:szCs w:val="28"/>
                <w:rtl/>
              </w:rPr>
              <w:t>راهنما و مشاور</w:t>
            </w:r>
            <w:r w:rsidR="00ED5B0D" w:rsidRPr="00ED5B0D">
              <w:rPr>
                <w:rFonts w:cs="B Nazanin" w:hint="cs"/>
                <w:sz w:val="28"/>
                <w:szCs w:val="28"/>
                <w:rtl/>
              </w:rPr>
              <w:t>ان</w:t>
            </w:r>
            <w:r w:rsidR="0094405E" w:rsidRPr="00ED5B0D">
              <w:rPr>
                <w:rFonts w:cs="B Nazanin" w:hint="cs"/>
                <w:sz w:val="28"/>
                <w:szCs w:val="28"/>
                <w:rtl/>
              </w:rPr>
              <w:t>)</w:t>
            </w:r>
          </w:p>
          <w:p w:rsidR="00873BCE" w:rsidRPr="00811F36" w:rsidRDefault="00873BCE" w:rsidP="003C41A0">
            <w:pPr>
              <w:bidi/>
              <w:rPr>
                <w:rFonts w:cs="B Nazanin"/>
                <w:b/>
                <w:bCs/>
              </w:rPr>
            </w:pPr>
            <w:r w:rsidRPr="00AD3D1E">
              <w:rPr>
                <w:rFonts w:cs="B Nazanin" w:hint="cs"/>
                <w:b/>
                <w:bCs/>
                <w:color w:val="ED7D31" w:themeColor="accent2"/>
                <w:rtl/>
              </w:rPr>
              <w:t>نکته مهم</w:t>
            </w:r>
            <w:r w:rsidR="0051377D" w:rsidRPr="00AD3D1E">
              <w:rPr>
                <w:rFonts w:cs="B Nazanin" w:hint="cs"/>
                <w:b/>
                <w:bCs/>
                <w:color w:val="ED7D31" w:themeColor="accent2"/>
                <w:rtl/>
              </w:rPr>
              <w:t xml:space="preserve"> </w:t>
            </w:r>
            <w:r w:rsidRPr="00AD3D1E">
              <w:rPr>
                <w:rFonts w:cs="B Nazanin" w:hint="cs"/>
                <w:b/>
                <w:bCs/>
                <w:color w:val="ED7D31" w:themeColor="accent2"/>
                <w:rtl/>
              </w:rPr>
              <w:t>:</w:t>
            </w:r>
            <w:r w:rsidR="0094405E" w:rsidRPr="00811F36">
              <w:rPr>
                <w:rFonts w:cs="B Nazanin" w:hint="cs"/>
                <w:b/>
                <w:bCs/>
                <w:rtl/>
              </w:rPr>
              <w:t xml:space="preserve"> ارائه این فرم به حوزه تحصیلات تکمیلی و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رزرو</w:t>
            </w:r>
            <w:r w:rsidR="0094405E" w:rsidRPr="00811F36">
              <w:rPr>
                <w:rFonts w:cs="B Nazanin" w:hint="cs"/>
                <w:b/>
                <w:bCs/>
                <w:rtl/>
              </w:rPr>
              <w:t xml:space="preserve"> اولیه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هفته</w:t>
            </w:r>
            <w:r w:rsidR="0094405E" w:rsidRPr="00811F36">
              <w:rPr>
                <w:rFonts w:cs="B Nazanin" w:hint="cs"/>
                <w:b/>
                <w:bCs/>
                <w:rtl/>
              </w:rPr>
              <w:t xml:space="preserve"> پیش بینی شده برای </w:t>
            </w:r>
            <w:r w:rsidRPr="00811F36">
              <w:rPr>
                <w:rFonts w:cs="B Nazanin" w:hint="cs"/>
                <w:b/>
                <w:bCs/>
                <w:rtl/>
              </w:rPr>
              <w:t>دفاع</w:t>
            </w:r>
            <w:r w:rsidR="00C14ECD" w:rsidRPr="00811F36">
              <w:rPr>
                <w:rFonts w:cs="B Nazanin" w:hint="cs"/>
                <w:b/>
                <w:bCs/>
                <w:rtl/>
                <w:lang w:bidi="fa-IR"/>
              </w:rPr>
              <w:t>یه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الزامی است.</w:t>
            </w:r>
          </w:p>
        </w:tc>
        <w:tc>
          <w:tcPr>
            <w:tcW w:w="1800" w:type="dxa"/>
            <w:vAlign w:val="center"/>
          </w:tcPr>
          <w:p w:rsidR="00873BCE" w:rsidRPr="003A1773" w:rsidRDefault="00873BCE" w:rsidP="0092082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حداقل 45 روز قبل از دفاع</w:t>
            </w:r>
          </w:p>
        </w:tc>
      </w:tr>
      <w:tr w:rsidR="00873BCE" w:rsidRPr="003A1773" w:rsidTr="003C41A0">
        <w:tc>
          <w:tcPr>
            <w:tcW w:w="14058" w:type="dxa"/>
          </w:tcPr>
          <w:p w:rsidR="00873BCE" w:rsidRPr="00811F36" w:rsidRDefault="001E2359" w:rsidP="003C41A0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3" style="position:absolute;left:0;text-align:left;margin-left:-5.9pt;margin-top:-.7pt;width:792.75pt;height:56.65pt;z-index:251661312;mso-position-horizontal-relative:text;mso-position-vertical-relative:text" filled="f" strokeweight="2.25pt"/>
              </w:pict>
            </w:r>
            <w:r w:rsidR="006E2355" w:rsidRPr="006E2355">
              <w:rPr>
                <w:rFonts w:cs="B Nazanin" w:hint="cs"/>
                <w:sz w:val="28"/>
                <w:szCs w:val="28"/>
                <w:highlight w:val="red"/>
                <w:rtl/>
              </w:rPr>
              <w:t>*</w:t>
            </w:r>
            <w:r w:rsidR="006E235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 xml:space="preserve">تکمیل دقیق فرم تقاضای دفاع </w:t>
            </w:r>
            <w:r w:rsidR="00811F36"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="00ED7189">
              <w:rPr>
                <w:rFonts w:cs="B Nazanin"/>
                <w:sz w:val="28"/>
                <w:szCs w:val="28"/>
              </w:rPr>
              <w:t xml:space="preserve">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>یا پایان نامه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873BCE" w:rsidRPr="00811F36" w:rsidRDefault="00873BCE" w:rsidP="003C41A0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AD3D1E">
              <w:rPr>
                <w:rFonts w:cs="B Nazanin" w:hint="cs"/>
                <w:b/>
                <w:bCs/>
                <w:color w:val="C45911" w:themeColor="accent2" w:themeShade="BF"/>
                <w:rtl/>
              </w:rPr>
              <w:t>نکته مهم :</w:t>
            </w:r>
            <w:r w:rsidR="0051377D">
              <w:rPr>
                <w:rFonts w:cs="B Nazanin" w:hint="cs"/>
                <w:b/>
                <w:bCs/>
                <w:rtl/>
              </w:rPr>
              <w:t xml:space="preserve"> </w:t>
            </w:r>
            <w:r w:rsidRPr="00811F36">
              <w:rPr>
                <w:rFonts w:cs="B Nazanin" w:hint="cs"/>
                <w:b/>
                <w:bCs/>
                <w:rtl/>
              </w:rPr>
              <w:t>لازم است جداول پیشنهاد استادان داور و جدول مصوبه کمیته تحصیلات تکمیلی گروه برای لیست نهایی داوران</w:t>
            </w:r>
            <w:r w:rsidR="00ED7189">
              <w:rPr>
                <w:rFonts w:cs="B Nazanin" w:hint="cs"/>
                <w:b/>
                <w:bCs/>
                <w:rtl/>
              </w:rPr>
              <w:t xml:space="preserve"> (</w:t>
            </w:r>
            <w:r w:rsidR="00AD3D1E">
              <w:rPr>
                <w:rFonts w:cs="B Nazanin" w:hint="cs"/>
                <w:b/>
                <w:bCs/>
                <w:rtl/>
              </w:rPr>
              <w:t xml:space="preserve">فرم </w:t>
            </w:r>
            <w:r w:rsidRPr="00811F36">
              <w:rPr>
                <w:rFonts w:cs="B Nazanin"/>
                <w:b/>
                <w:bCs/>
              </w:rPr>
              <w:t>P</w:t>
            </w:r>
            <w:r w:rsidRPr="00B3701C">
              <w:rPr>
                <w:rFonts w:cs="B Nazanin"/>
                <w:b/>
                <w:bCs/>
                <w:sz w:val="18"/>
                <w:szCs w:val="18"/>
              </w:rPr>
              <w:t>18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</w:t>
            </w:r>
            <w:r w:rsidR="00ED7189">
              <w:rPr>
                <w:rFonts w:cs="B Nazanin" w:hint="cs"/>
                <w:b/>
                <w:bCs/>
                <w:rtl/>
              </w:rPr>
              <w:t>برای دکتری</w:t>
            </w:r>
            <w:r w:rsidR="00376F69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="00AD3D1E">
              <w:rPr>
                <w:rFonts w:cs="B Nazanin" w:hint="cs"/>
                <w:b/>
                <w:bCs/>
                <w:rtl/>
                <w:lang w:bidi="fa-IR"/>
              </w:rPr>
              <w:t xml:space="preserve"> فرم</w:t>
            </w:r>
            <w:r w:rsidR="00ED7189">
              <w:rPr>
                <w:rFonts w:cs="B Nazanin" w:hint="cs"/>
                <w:b/>
                <w:bCs/>
                <w:rtl/>
              </w:rPr>
              <w:t xml:space="preserve"> </w:t>
            </w:r>
            <w:r w:rsidR="00376F69">
              <w:rPr>
                <w:rFonts w:cs="B Nazanin"/>
                <w:b/>
                <w:bCs/>
              </w:rPr>
              <w:t>M</w:t>
            </w:r>
            <w:r w:rsidR="00376F69" w:rsidRPr="00376F69">
              <w:rPr>
                <w:rFonts w:cs="B Nazanin"/>
                <w:b/>
                <w:bCs/>
                <w:sz w:val="18"/>
                <w:szCs w:val="18"/>
              </w:rPr>
              <w:t>7</w:t>
            </w:r>
            <w:r w:rsidR="00ED7189">
              <w:rPr>
                <w:rFonts w:cs="B Nazanin" w:hint="cs"/>
                <w:b/>
                <w:bCs/>
                <w:rtl/>
              </w:rPr>
              <w:t xml:space="preserve"> برای </w:t>
            </w:r>
            <w:r w:rsidR="00DA11C0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ED7189">
              <w:rPr>
                <w:rFonts w:cs="B Nazanin" w:hint="cs"/>
                <w:b/>
                <w:bCs/>
                <w:rtl/>
              </w:rPr>
              <w:t>ارشد</w:t>
            </w:r>
            <w:r w:rsidR="00C12734">
              <w:rPr>
                <w:rFonts w:cs="B Nazanin" w:hint="cs"/>
                <w:b/>
                <w:bCs/>
                <w:rtl/>
                <w:lang w:bidi="fa-IR"/>
              </w:rPr>
              <w:t>- برگرفته از سایت دانشکده کشاورزی</w:t>
            </w:r>
            <w:r w:rsidR="00ED7189">
              <w:rPr>
                <w:rFonts w:cs="B Nazanin" w:hint="cs"/>
                <w:b/>
                <w:bCs/>
                <w:rtl/>
              </w:rPr>
              <w:t>) بدقت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وکامل تکمیل شده باشد.</w:t>
            </w:r>
            <w:r w:rsidR="00811F36" w:rsidRPr="00811F36">
              <w:rPr>
                <w:rFonts w:cs="B Nazanin" w:hint="cs"/>
                <w:b/>
                <w:bCs/>
                <w:rtl/>
              </w:rPr>
              <w:t xml:space="preserve"> فرم های ناقص ترتیب اثر داده نمی شوند.</w:t>
            </w:r>
          </w:p>
        </w:tc>
        <w:tc>
          <w:tcPr>
            <w:tcW w:w="1800" w:type="dxa"/>
            <w:vAlign w:val="center"/>
          </w:tcPr>
          <w:p w:rsidR="00873BCE" w:rsidRPr="003A1773" w:rsidRDefault="003A1773" w:rsidP="003C41A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3BCE"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حداقل 30 روز قبل از دفاع</w:t>
            </w:r>
          </w:p>
        </w:tc>
      </w:tr>
      <w:tr w:rsidR="00873BCE" w:rsidRPr="003A1773" w:rsidTr="003C41A0">
        <w:tc>
          <w:tcPr>
            <w:tcW w:w="14058" w:type="dxa"/>
          </w:tcPr>
          <w:p w:rsidR="00873BCE" w:rsidRPr="00811F36" w:rsidRDefault="001E2359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0" style="position:absolute;left:0;text-align:left;margin-left:-5.9pt;margin-top:-.15pt;width:792.75pt;height:194.55pt;z-index:251658240;mso-position-horizontal-relative:text;mso-position-vertical-relative:text" filled="f" strokeweight="2.25pt"/>
              </w:pict>
            </w:r>
            <w:r w:rsidR="00BD16EC" w:rsidRPr="00811F36">
              <w:rPr>
                <w:rFonts w:cs="B Nazanin" w:hint="cs"/>
                <w:sz w:val="28"/>
                <w:szCs w:val="28"/>
                <w:rtl/>
              </w:rPr>
              <w:t>1</w:t>
            </w:r>
            <w:r w:rsidR="00ED7189" w:rsidRPr="00ED7189">
              <w:rPr>
                <w:rFonts w:cs="B Nazanin" w:hint="cs"/>
                <w:sz w:val="28"/>
                <w:szCs w:val="28"/>
                <w:highlight w:val="red"/>
                <w:rtl/>
              </w:rPr>
              <w:t>*</w:t>
            </w:r>
            <w:r w:rsidR="00BD16EC" w:rsidRPr="00811F36">
              <w:rPr>
                <w:rFonts w:cs="B Nazanin" w:hint="cs"/>
                <w:sz w:val="28"/>
                <w:szCs w:val="28"/>
                <w:rtl/>
              </w:rPr>
              <w:t>-</w:t>
            </w:r>
            <w:r w:rsidR="00C14ECD" w:rsidRPr="00811F36">
              <w:rPr>
                <w:rFonts w:cs="B Nazanin" w:hint="cs"/>
                <w:sz w:val="28"/>
                <w:szCs w:val="28"/>
                <w:rtl/>
              </w:rPr>
              <w:t xml:space="preserve"> ت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>سلیم فرم</w:t>
            </w:r>
            <w:r w:rsidR="00ED718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و دو نسخه نهایی صحافی شده</w:t>
            </w:r>
            <w:r w:rsidR="00C14ECD" w:rsidRPr="00811F36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873BCE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(فنری) از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>تز</w:t>
            </w:r>
            <w:r w:rsidR="00873BCE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کارشناس تحصیلات تکمیلی</w:t>
            </w:r>
            <w:r w:rsid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(آقای دکتر جهانبخش)</w:t>
            </w:r>
            <w:r w:rsidR="004E23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برای رعایت اصول</w:t>
            </w:r>
            <w:r w:rsidR="00BB4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کلی</w:t>
            </w:r>
            <w:r w:rsidR="004E23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ضروری در نگارش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  <w:r w:rsidR="004E23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4E2305" w:rsidRPr="004E2305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ممهور کردن آن به مهر مربوطه</w:t>
            </w:r>
            <w:r w:rsidR="00B3701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BD16EC" w:rsidRDefault="0051377D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BD16EC"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 w:rsidR="00C14ECD"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مراجعه به دفتر معاونت آموزشی دانشکده (سرکار خانم جواهری) و </w:t>
            </w:r>
            <w:r w:rsidR="00BD16EC"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>تهیه نامه</w:t>
            </w:r>
            <w:r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فرم</w:t>
            </w:r>
            <w:r w:rsidR="00BD16EC"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تقاضای اظهار نظر کلی</w:t>
            </w:r>
            <w:r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درباره رساله توسط داور مدعو خارجی (اصلی)</w:t>
            </w:r>
            <w:r w:rsidR="00BD16EC"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>جهت ارسال</w:t>
            </w:r>
            <w:r w:rsidR="00BD16EC"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طریق گروه مربوطه</w:t>
            </w:r>
            <w:r w:rsidRPr="0051377D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51377D" w:rsidRPr="0051377D" w:rsidRDefault="0051377D" w:rsidP="003C41A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AD3D1E">
              <w:rPr>
                <w:rFonts w:cs="B Nazanin" w:hint="cs"/>
                <w:b/>
                <w:bCs/>
                <w:color w:val="C45911" w:themeColor="accent2" w:themeShade="BF"/>
                <w:rtl/>
              </w:rPr>
              <w:t>نکته مهم :</w:t>
            </w:r>
            <w:r w:rsidRPr="0051377D">
              <w:rPr>
                <w:rFonts w:cs="B Nazanin" w:hint="cs"/>
                <w:b/>
                <w:bCs/>
                <w:rtl/>
              </w:rPr>
              <w:t xml:space="preserve"> مهلت دريافت پاسخ مثبت از داور خارجي حداكثر 14 روز از تاريخ صدور نامه بوده و در صورت عدم پاسخ، پرونده براي تصميم گيري مجدد درباره داورخارجي به كميته تحصيلات تكميلي گروه مرجوع خواهد شد.</w:t>
            </w:r>
          </w:p>
          <w:p w:rsidR="00BD16EC" w:rsidRDefault="0051377D" w:rsidP="003C41A0">
            <w:pPr>
              <w:bidi/>
              <w:jc w:val="both"/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BD16EC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 w:rsidR="00C14EC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D16EC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تحویل </w:t>
            </w:r>
            <w:r w:rsidR="00BD16EC" w:rsidRPr="00BB0C88">
              <w:rPr>
                <w:rFonts w:cs="B Nazanin" w:hint="cs"/>
                <w:sz w:val="28"/>
                <w:szCs w:val="28"/>
                <w:rtl/>
                <w:lang w:bidi="fa-IR"/>
              </w:rPr>
              <w:t>نسخه های رساله به همراه نامه و فرم اظهار نظر کلی به دفتر گروه مربوطه جهت ارسال برای داوران خارجی.</w:t>
            </w:r>
            <w:r w:rsidR="00801F6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هزینه پستی ارسال توسط دفتر گروه از سوی امور مالی دانشکده تامین می شود. </w:t>
            </w:r>
          </w:p>
          <w:p w:rsidR="00BD16EC" w:rsidRPr="00801F65" w:rsidRDefault="00BB0C88" w:rsidP="003C41A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D3D1E">
              <w:rPr>
                <w:rFonts w:cs="B Nazanin" w:hint="cs"/>
                <w:b/>
                <w:bCs/>
                <w:color w:val="C45911" w:themeColor="accent2" w:themeShade="BF"/>
                <w:rtl/>
                <w:lang w:bidi="fa-IR"/>
              </w:rPr>
              <w:t>نکته مهم :</w:t>
            </w:r>
            <w:r w:rsidRPr="00BB0C88">
              <w:rPr>
                <w:rFonts w:cs="B Nazanin" w:hint="cs"/>
                <w:b/>
                <w:bCs/>
                <w:rtl/>
                <w:lang w:bidi="fa-IR"/>
              </w:rPr>
              <w:t xml:space="preserve"> ارسال باید صرفا توسط گروه به نحو مقتضی صورت پذیرفته و بدون هرگونه برقراری ارتباط مابین دانشجو و استادان داور باشد. تا قبل از دریافت پاسخ داور خارجی، رزرو قطعی تاریخ دقیق دفاع (روز- ساعت) به هیچ وجه امکان پذیر نخواهد بود.</w:t>
            </w:r>
          </w:p>
        </w:tc>
        <w:tc>
          <w:tcPr>
            <w:tcW w:w="1800" w:type="dxa"/>
            <w:vAlign w:val="center"/>
          </w:tcPr>
          <w:p w:rsidR="00873BCE" w:rsidRPr="003A1773" w:rsidRDefault="00873BCE" w:rsidP="003C41A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حداقل 25 روز </w:t>
            </w:r>
            <w:r w:rsidR="00BD16EC"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مانده به هفته رزرو شده برای</w:t>
            </w: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دفاع</w:t>
            </w:r>
          </w:p>
        </w:tc>
      </w:tr>
      <w:tr w:rsidR="00801F65" w:rsidRPr="00873BCE" w:rsidTr="003C41A0">
        <w:tc>
          <w:tcPr>
            <w:tcW w:w="14058" w:type="dxa"/>
          </w:tcPr>
          <w:p w:rsidR="0092082C" w:rsidRDefault="001E2359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2" style="position:absolute;left:0;text-align:left;margin-left:-5.9pt;margin-top:-.35pt;width:792.75pt;height:121.8pt;z-index:251660288;mso-position-horizontal-relative:text;mso-position-vertical-relative:text" filled="f" strokeweight="2.25pt"/>
              </w:pic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با دریافت پاسخ مثبت داور خارجي (اصلي)، توسط گروه </w:t>
            </w:r>
            <w:r w:rsidR="00696F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محترم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و سپس دفتر معاونت آموزشی</w:t>
            </w:r>
            <w:r w:rsidR="00696F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696F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4E2305" w:rsidRPr="00B3701C" w:rsidRDefault="00696FE9" w:rsidP="0092082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E2355" w:rsidRPr="006E2355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مذاکره گروه (نه دانشجو) برای تعيين تاريخ قطعي دفاع با تمامی داوران تز مجاز است. 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لازمست نتیجه قطعی هماهنگی روی فرم 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>تقاضای برگزاری دفاع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ثبت شود.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01F65" w:rsidRPr="00B3701C" w:rsidRDefault="004E2305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ED7189" w:rsidRPr="00ED7189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مراجعه به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بخش تحصيلات تكميلي در اداره آموزش دانشكده</w:t>
            </w:r>
            <w:r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بهمراه فرم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تقاضای دفاع </w:t>
            </w:r>
            <w:r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جهت رزرو مکان، ساعت و روز دفاع با هماهنگی با مسئول مربوطه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07F58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براساس رزرو قبلی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سرکار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خانم خوش نيت).</w:t>
            </w:r>
          </w:p>
          <w:p w:rsidR="00801F65" w:rsidRPr="00811F36" w:rsidRDefault="004E2305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BB4842" w:rsidRPr="00BB4842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- ارائه فرم تقاضای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برگزاری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دفاع </w:t>
            </w:r>
            <w:r w:rsidR="00376F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بعلاوه نسخه ای از تز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به کارشناس تحصیلات تکمیلی (آقای دکتر جهانبخش) جهت تعیین نماینده تحصیلات تکمیلی</w:t>
            </w:r>
            <w:r w:rsidR="00BB4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B4842" w:rsidRPr="00BB4842">
              <w:rPr>
                <w:rFonts w:cs="B Nazanin" w:hint="cs"/>
                <w:b/>
                <w:bCs/>
                <w:rtl/>
                <w:lang w:bidi="fa-IR"/>
              </w:rPr>
              <w:t>(برای نظارت بر رعایت اصول شکلی تز، اداره جلسه دفاع و محاسبه قانونی نمره نهایی بر اساس دستورالعمل های موجود بدون دخالت در محتوای علمی آن)</w:t>
            </w:r>
            <w:r w:rsidR="00801F65" w:rsidRPr="00BB4842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801F65" w:rsidRPr="00BB4842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01F65" w:rsidRPr="00BD52E6" w:rsidRDefault="00801F65" w:rsidP="00E1135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  <w:r w:rsidR="00E1135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الی</w:t>
            </w:r>
            <w:r w:rsidR="009208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20 روز مانده به هفته رزرو شده برای دفاع</w:t>
            </w:r>
          </w:p>
        </w:tc>
      </w:tr>
      <w:tr w:rsidR="00873BCE" w:rsidRPr="00ED7189" w:rsidTr="003C41A0">
        <w:tc>
          <w:tcPr>
            <w:tcW w:w="14058" w:type="dxa"/>
          </w:tcPr>
          <w:p w:rsidR="00BB4842" w:rsidRDefault="001E2359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4" style="position:absolute;left:0;text-align:left;margin-left:-5.9pt;margin-top:-.2pt;width:792.75pt;height:76.6pt;z-index:251662336;mso-position-horizontal-relative:text;mso-position-vertical-relative:text" filled="f" strokeweight="2.25pt"/>
              </w:pict>
            </w:r>
            <w:r w:rsidR="006E2355" w:rsidRPr="006E2355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صدور دعوتنامه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ها</w:t>
            </w:r>
            <w:r w:rsid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 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مراجعه </w:t>
            </w:r>
            <w:r w:rsidR="008808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دانشجو به همراه فرم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تکمیل شده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تقاضای 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برگزاری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دفاع به دفتر معاونت آموزشی دانشکده</w:t>
            </w:r>
            <w:r w:rsid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سرکار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خانم جواهری)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شمارش معکوس برای برگزاری دفاعیه آغاز می شود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873BCE" w:rsidRPr="00BB4842" w:rsidRDefault="00BB4842" w:rsidP="0092082C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AD3D1E">
              <w:rPr>
                <w:rFonts w:cs="B Nazanin" w:hint="cs"/>
                <w:b/>
                <w:bCs/>
                <w:color w:val="C45911" w:themeColor="accent2" w:themeShade="BF"/>
                <w:rtl/>
                <w:lang w:bidi="fa-IR"/>
              </w:rPr>
              <w:t>توجه :</w:t>
            </w:r>
            <w:r w:rsidR="00607F58" w:rsidRPr="00BB4842">
              <w:rPr>
                <w:rFonts w:cs="B Nazanin" w:hint="cs"/>
                <w:rtl/>
                <w:lang w:bidi="fa-IR"/>
              </w:rPr>
              <w:t xml:space="preserve"> </w:t>
            </w:r>
            <w:r w:rsidR="00607F58" w:rsidRPr="00BB4842">
              <w:rPr>
                <w:rFonts w:cs="B Nazanin" w:hint="cs"/>
                <w:b/>
                <w:bCs/>
                <w:rtl/>
                <w:lang w:bidi="fa-IR"/>
              </w:rPr>
              <w:t>تحت هیچ شرایطی برگزاری دفاع بدون صدور دعوتنامه اساتید</w:t>
            </w:r>
            <w:r w:rsidR="006E2355">
              <w:rPr>
                <w:rFonts w:cs="B Nazanin" w:hint="cs"/>
                <w:b/>
                <w:bCs/>
                <w:rtl/>
                <w:lang w:bidi="fa-IR"/>
              </w:rPr>
              <w:t xml:space="preserve"> محترم</w:t>
            </w:r>
            <w:r w:rsidR="00607F58" w:rsidRPr="00BB4842">
              <w:rPr>
                <w:rFonts w:cs="B Nazanin" w:hint="cs"/>
                <w:b/>
                <w:bCs/>
                <w:rtl/>
                <w:lang w:bidi="fa-IR"/>
              </w:rPr>
              <w:t xml:space="preserve"> و نماینده تحصیلات تکمیلی ممکن نخواهد بود.</w:t>
            </w:r>
            <w:r w:rsidR="006E235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E2355" w:rsidRPr="008808E9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هر گونه تغییر در تاریخ دفاع </w:t>
            </w:r>
            <w:r w:rsidR="008808E9" w:rsidRPr="008808E9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تنها </w:t>
            </w:r>
            <w:r w:rsidR="006E2355" w:rsidRPr="008808E9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بیش از یکماه بعد ممکن خواهد بود</w:t>
            </w:r>
            <w:r w:rsidR="006E2355">
              <w:rPr>
                <w:rFonts w:cs="B Nazanin" w:hint="cs"/>
                <w:b/>
                <w:bCs/>
                <w:rtl/>
                <w:lang w:bidi="fa-IR"/>
              </w:rPr>
              <w:t xml:space="preserve"> و عواقب مربوط به مشکلات آموزشی یا نیاز به ثبت نام در ترم بعدی صرفا بعهده دانشجو بوده و قابل مذاکره نمی باشد.</w:t>
            </w:r>
          </w:p>
        </w:tc>
        <w:tc>
          <w:tcPr>
            <w:tcW w:w="1800" w:type="dxa"/>
            <w:vAlign w:val="center"/>
          </w:tcPr>
          <w:p w:rsidR="00873BCE" w:rsidRPr="00ED7189" w:rsidRDefault="00D92F63" w:rsidP="003C41A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D718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حداقل 14 </w:t>
            </w:r>
            <w:r w:rsidR="00696FE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روز </w:t>
            </w:r>
            <w:r w:rsidR="004E2305" w:rsidRPr="00ED718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مانده به روز دفاع </w:t>
            </w:r>
          </w:p>
        </w:tc>
      </w:tr>
    </w:tbl>
    <w:p w:rsidR="00F74D3B" w:rsidRPr="00F74D3B" w:rsidRDefault="00F74D3B" w:rsidP="00F74D3B">
      <w:pPr>
        <w:pStyle w:val="ListParagraph"/>
        <w:bidi/>
        <w:ind w:left="2727"/>
        <w:rPr>
          <w:rFonts w:cs="B Jadid"/>
          <w:b/>
          <w:bCs/>
          <w:sz w:val="8"/>
          <w:szCs w:val="8"/>
          <w:lang w:bidi="fa-IR"/>
        </w:rPr>
      </w:pPr>
    </w:p>
    <w:p w:rsidR="00ED3459" w:rsidRPr="00AD3D1E" w:rsidRDefault="003A1773" w:rsidP="00D01360">
      <w:pPr>
        <w:pStyle w:val="ListParagraph"/>
        <w:numPr>
          <w:ilvl w:val="0"/>
          <w:numId w:val="1"/>
        </w:numPr>
        <w:bidi/>
        <w:rPr>
          <w:rFonts w:cs="B Jadid"/>
          <w:color w:val="C45911" w:themeColor="accent2" w:themeShade="BF"/>
          <w:sz w:val="19"/>
          <w:szCs w:val="19"/>
        </w:rPr>
      </w:pP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</w:rPr>
        <w:t xml:space="preserve">فرآیند </w:t>
      </w:r>
      <w:r w:rsidR="00696FE9"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</w:rPr>
        <w:t>تنظیم</w:t>
      </w: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</w:rPr>
        <w:t xml:space="preserve"> دفاع برای دانشجویان پردیس بین الملل علاوه بردستورالعمل فوق</w:t>
      </w: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شامل تکمیل فرم های </w:t>
      </w:r>
      <w:r w:rsidR="006E2355"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  <w:lang w:bidi="fa-IR"/>
        </w:rPr>
        <w:t>م</w:t>
      </w: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  <w:lang w:bidi="fa-IR"/>
        </w:rPr>
        <w:t>خصوص آن موسسه نیزمی باشد.</w:t>
      </w:r>
    </w:p>
    <w:sectPr w:rsidR="00ED3459" w:rsidRPr="00AD3D1E" w:rsidSect="0092082C">
      <w:pgSz w:w="16839" w:h="11907" w:orient="landscape" w:code="9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A6" w:rsidRDefault="002C09A6" w:rsidP="0094405E">
      <w:pPr>
        <w:spacing w:after="0" w:line="240" w:lineRule="auto"/>
      </w:pPr>
      <w:r>
        <w:separator/>
      </w:r>
    </w:p>
  </w:endnote>
  <w:endnote w:type="continuationSeparator" w:id="1">
    <w:p w:rsidR="002C09A6" w:rsidRDefault="002C09A6" w:rsidP="009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A6" w:rsidRDefault="002C09A6" w:rsidP="0094405E">
      <w:pPr>
        <w:spacing w:after="0" w:line="240" w:lineRule="auto"/>
      </w:pPr>
      <w:r>
        <w:separator/>
      </w:r>
    </w:p>
  </w:footnote>
  <w:footnote w:type="continuationSeparator" w:id="1">
    <w:p w:rsidR="002C09A6" w:rsidRDefault="002C09A6" w:rsidP="0094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6DFA"/>
    <w:multiLevelType w:val="hybridMultilevel"/>
    <w:tmpl w:val="DBF4AA6C"/>
    <w:lvl w:ilvl="0" w:tplc="5B1A81A4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BCE"/>
    <w:rsid w:val="00037455"/>
    <w:rsid w:val="000756C2"/>
    <w:rsid w:val="000A155B"/>
    <w:rsid w:val="001659C4"/>
    <w:rsid w:val="001E2359"/>
    <w:rsid w:val="001E495D"/>
    <w:rsid w:val="001F3430"/>
    <w:rsid w:val="0029067D"/>
    <w:rsid w:val="002C09A6"/>
    <w:rsid w:val="002F7B5C"/>
    <w:rsid w:val="003437EC"/>
    <w:rsid w:val="00376F69"/>
    <w:rsid w:val="003A1773"/>
    <w:rsid w:val="003C41A0"/>
    <w:rsid w:val="00417443"/>
    <w:rsid w:val="00476D2B"/>
    <w:rsid w:val="004A46FB"/>
    <w:rsid w:val="004D7846"/>
    <w:rsid w:val="004E2305"/>
    <w:rsid w:val="004F3C8C"/>
    <w:rsid w:val="0051377D"/>
    <w:rsid w:val="00524563"/>
    <w:rsid w:val="00545C8F"/>
    <w:rsid w:val="005C0DFD"/>
    <w:rsid w:val="005D5CD6"/>
    <w:rsid w:val="00607F58"/>
    <w:rsid w:val="00696FE9"/>
    <w:rsid w:val="006E2355"/>
    <w:rsid w:val="007D5F57"/>
    <w:rsid w:val="00801F65"/>
    <w:rsid w:val="00811F36"/>
    <w:rsid w:val="00862FB9"/>
    <w:rsid w:val="00873BCE"/>
    <w:rsid w:val="008808E9"/>
    <w:rsid w:val="00914C32"/>
    <w:rsid w:val="0092082C"/>
    <w:rsid w:val="009257E7"/>
    <w:rsid w:val="0094405E"/>
    <w:rsid w:val="009D4693"/>
    <w:rsid w:val="00A02369"/>
    <w:rsid w:val="00A31BBC"/>
    <w:rsid w:val="00AC76BF"/>
    <w:rsid w:val="00AD3D1E"/>
    <w:rsid w:val="00B3701C"/>
    <w:rsid w:val="00BB0C88"/>
    <w:rsid w:val="00BB4842"/>
    <w:rsid w:val="00BD16EC"/>
    <w:rsid w:val="00BD52E6"/>
    <w:rsid w:val="00BE7F7C"/>
    <w:rsid w:val="00C12734"/>
    <w:rsid w:val="00C14ECD"/>
    <w:rsid w:val="00C650AB"/>
    <w:rsid w:val="00C94DB5"/>
    <w:rsid w:val="00CE58B3"/>
    <w:rsid w:val="00D01360"/>
    <w:rsid w:val="00D92F63"/>
    <w:rsid w:val="00DA11C0"/>
    <w:rsid w:val="00E1135C"/>
    <w:rsid w:val="00E259E1"/>
    <w:rsid w:val="00ED3459"/>
    <w:rsid w:val="00ED5B0D"/>
    <w:rsid w:val="00ED7189"/>
    <w:rsid w:val="00EF2545"/>
    <w:rsid w:val="00F74D3B"/>
    <w:rsid w:val="00FC769C"/>
    <w:rsid w:val="00FF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05E"/>
  </w:style>
  <w:style w:type="paragraph" w:styleId="Footer">
    <w:name w:val="footer"/>
    <w:basedOn w:val="Normal"/>
    <w:link w:val="FooterChar"/>
    <w:uiPriority w:val="99"/>
    <w:semiHidden/>
    <w:unhideWhenUsed/>
    <w:rsid w:val="009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05E"/>
  </w:style>
  <w:style w:type="paragraph" w:styleId="ListParagraph">
    <w:name w:val="List Paragraph"/>
    <w:basedOn w:val="Normal"/>
    <w:uiPriority w:val="34"/>
    <w:qFormat/>
    <w:rsid w:val="00D0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 Malekzadeh</cp:lastModifiedBy>
  <cp:revision>3</cp:revision>
  <cp:lastPrinted>2016-12-04T07:51:00Z</cp:lastPrinted>
  <dcterms:created xsi:type="dcterms:W3CDTF">2016-12-04T07:58:00Z</dcterms:created>
  <dcterms:modified xsi:type="dcterms:W3CDTF">2016-12-06T04:50:00Z</dcterms:modified>
</cp:coreProperties>
</file>